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56AE" w:rsidRPr="008356AE" w:rsidRDefault="008356AE" w:rsidP="008356AE">
      <w:pPr>
        <w:jc w:val="right"/>
        <w:rPr>
          <w:b/>
          <w:sz w:val="28"/>
          <w:szCs w:val="28"/>
          <w:lang w:val="uk-UA"/>
        </w:rPr>
      </w:pPr>
      <w:bookmarkStart w:id="0" w:name="_GoBack"/>
      <w:r w:rsidRPr="008356AE">
        <w:rPr>
          <w:b/>
          <w:sz w:val="28"/>
          <w:szCs w:val="28"/>
          <w:lang w:val="uk-UA"/>
        </w:rPr>
        <w:t>Додаток 5</w:t>
      </w:r>
    </w:p>
    <w:bookmarkEnd w:id="0"/>
    <w:p w:rsidR="00BB555E" w:rsidRDefault="00F7520F" w:rsidP="00BB555E">
      <w:pPr>
        <w:jc w:val="center"/>
        <w:rPr>
          <w:sz w:val="28"/>
          <w:szCs w:val="28"/>
        </w:rPr>
      </w:pPr>
      <w:r>
        <w:rPr>
          <w:sz w:val="28"/>
          <w:szCs w:val="28"/>
        </w:rPr>
        <w:t>QUESTIONNAIRE</w:t>
      </w:r>
    </w:p>
    <w:p w:rsidR="00713E5A" w:rsidRDefault="00713E5A">
      <w:pPr>
        <w:jc w:val="center"/>
        <w:rPr>
          <w:sz w:val="28"/>
          <w:szCs w:val="28"/>
        </w:rPr>
      </w:pPr>
    </w:p>
    <w:p w:rsidR="00713E5A" w:rsidRDefault="00F7520F">
      <w:pPr>
        <w:jc w:val="center"/>
        <w:rPr>
          <w:sz w:val="28"/>
          <w:szCs w:val="28"/>
        </w:rPr>
      </w:pPr>
      <w:r>
        <w:rPr>
          <w:sz w:val="28"/>
          <w:szCs w:val="28"/>
        </w:rPr>
        <w:t>on compliance of the PI in the field of Mathematical, Natural, Biological, Agricultural and Medical Sciences</w:t>
      </w:r>
    </w:p>
    <w:p w:rsidR="00713E5A" w:rsidRDefault="00713E5A">
      <w:pPr>
        <w:jc w:val="center"/>
        <w:rPr>
          <w:sz w:val="28"/>
          <w:szCs w:val="28"/>
        </w:rPr>
      </w:pPr>
    </w:p>
    <w:p w:rsidR="00713E5A" w:rsidRDefault="00F7520F">
      <w:pPr>
        <w:rPr>
          <w:sz w:val="28"/>
          <w:szCs w:val="28"/>
        </w:rPr>
      </w:pPr>
      <w:r>
        <w:rPr>
          <w:sz w:val="28"/>
          <w:szCs w:val="28"/>
        </w:rPr>
        <w:t>PI ___________________________________________________________________________________</w:t>
      </w:r>
    </w:p>
    <w:p w:rsidR="00713E5A" w:rsidRDefault="00F7520F">
      <w:pPr>
        <w:jc w:val="center"/>
        <w:rPr>
          <w:i/>
          <w:iCs/>
          <w:sz w:val="28"/>
          <w:szCs w:val="28"/>
        </w:rPr>
      </w:pPr>
      <w:r>
        <w:rPr>
          <w:i/>
          <w:iCs/>
          <w:sz w:val="28"/>
          <w:szCs w:val="28"/>
        </w:rPr>
        <w:t>(full name)</w:t>
      </w:r>
    </w:p>
    <w:p w:rsidR="00713E5A" w:rsidRDefault="00F7520F">
      <w:pPr>
        <w:rPr>
          <w:sz w:val="28"/>
          <w:szCs w:val="28"/>
        </w:rPr>
      </w:pPr>
      <w:r>
        <w:rPr>
          <w:sz w:val="28"/>
          <w:szCs w:val="28"/>
        </w:rPr>
        <w:t>of the research and development</w:t>
      </w:r>
      <w:r>
        <w:rPr>
          <w:sz w:val="28"/>
          <w:szCs w:val="28"/>
        </w:rPr>
        <w:t xml:space="preserve"> project _____________________________________________________________________</w:t>
      </w:r>
    </w:p>
    <w:p w:rsidR="00713E5A" w:rsidRDefault="00F7520F">
      <w:pPr>
        <w:rPr>
          <w:sz w:val="28"/>
          <w:szCs w:val="28"/>
        </w:rPr>
      </w:pPr>
      <w:r>
        <w:rPr>
          <w:sz w:val="28"/>
          <w:szCs w:val="28"/>
        </w:rPr>
        <w:t>______________________________________________________________________________________________________</w:t>
      </w:r>
    </w:p>
    <w:p w:rsidR="00713E5A" w:rsidRDefault="00F7520F">
      <w:pPr>
        <w:rPr>
          <w:sz w:val="28"/>
          <w:szCs w:val="28"/>
        </w:rPr>
      </w:pPr>
      <w:r>
        <w:rPr>
          <w:sz w:val="28"/>
          <w:szCs w:val="28"/>
        </w:rPr>
        <w:t>__________________________________________________________________________</w:t>
      </w:r>
      <w:r>
        <w:rPr>
          <w:sz w:val="28"/>
          <w:szCs w:val="28"/>
        </w:rPr>
        <w:t>____________________________</w:t>
      </w:r>
    </w:p>
    <w:p w:rsidR="00713E5A" w:rsidRDefault="00F7520F">
      <w:pPr>
        <w:jc w:val="center"/>
        <w:rPr>
          <w:i/>
          <w:iCs/>
          <w:sz w:val="28"/>
          <w:szCs w:val="28"/>
        </w:rPr>
      </w:pPr>
      <w:r>
        <w:rPr>
          <w:i/>
          <w:iCs/>
          <w:sz w:val="28"/>
          <w:szCs w:val="28"/>
        </w:rPr>
        <w:t>(title of the project)</w:t>
      </w:r>
    </w:p>
    <w:p w:rsidR="00713E5A" w:rsidRDefault="00F7520F">
      <w:pPr>
        <w:rPr>
          <w:sz w:val="28"/>
          <w:szCs w:val="28"/>
        </w:rPr>
      </w:pPr>
      <w:r>
        <w:rPr>
          <w:sz w:val="28"/>
          <w:szCs w:val="28"/>
        </w:rPr>
        <w:t>In the Call «Individual Research Projects 2027–2028».</w:t>
      </w:r>
    </w:p>
    <w:p w:rsidR="00713E5A" w:rsidRDefault="00713E5A">
      <w:pPr>
        <w:rPr>
          <w:b/>
          <w:bCs/>
          <w:sz w:val="22"/>
          <w:szCs w:val="22"/>
        </w:rPr>
      </w:pPr>
    </w:p>
    <w:p w:rsidR="00713E5A" w:rsidRDefault="00F7520F">
      <w:pPr>
        <w:rPr>
          <w:i/>
          <w:iCs/>
          <w:sz w:val="24"/>
          <w:szCs w:val="24"/>
        </w:rPr>
      </w:pPr>
      <w:r>
        <w:rPr>
          <w:i/>
          <w:iCs/>
          <w:sz w:val="24"/>
          <w:szCs w:val="24"/>
        </w:rPr>
        <w:t>* notes: (1) the answer ‘yes’ should be given only if it is possible to verify the information (the fact should be confirmed by a scanned copy of a d</w:t>
      </w:r>
      <w:r>
        <w:rPr>
          <w:i/>
          <w:iCs/>
          <w:sz w:val="24"/>
          <w:szCs w:val="24"/>
        </w:rPr>
        <w:t xml:space="preserve">ocument, an </w:t>
      </w:r>
      <w:r>
        <w:rPr>
          <w:b/>
          <w:bCs/>
          <w:i/>
          <w:iCs/>
          <w:sz w:val="24"/>
          <w:szCs w:val="24"/>
        </w:rPr>
        <w:t xml:space="preserve">active </w:t>
      </w:r>
      <w:r>
        <w:rPr>
          <w:i/>
          <w:iCs/>
          <w:sz w:val="24"/>
          <w:szCs w:val="24"/>
        </w:rPr>
        <w:t xml:space="preserve">link to the official website or in another accessible and reliable way); (2) all links in this file should be active, i.e. clickable. </w:t>
      </w:r>
      <w:r>
        <w:rPr>
          <w:i/>
          <w:iCs/>
          <w:sz w:val="24"/>
          <w:szCs w:val="24"/>
        </w:rPr>
        <w:br/>
        <w:t>(2) A career break related to service in the Armed Forces of Ukraine or other law enforcement agencies</w:t>
      </w:r>
      <w:r>
        <w:rPr>
          <w:i/>
          <w:iCs/>
          <w:sz w:val="24"/>
          <w:szCs w:val="24"/>
        </w:rPr>
        <w:t>, medical treatment, pregnancy, parental leave, or care for a sick relative is automatically added to the defined period. Information about such a break must be indicated in the CV and supported by documentary evidence (attached to the CV).</w:t>
      </w:r>
    </w:p>
    <w:p w:rsidR="00713E5A" w:rsidRDefault="00713E5A">
      <w:pPr>
        <w:rPr>
          <w:i/>
          <w:iCs/>
          <w:sz w:val="24"/>
          <w:szCs w:val="24"/>
        </w:rPr>
      </w:pPr>
    </w:p>
    <w:p w:rsidR="00713E5A" w:rsidRDefault="00713E5A">
      <w:pPr>
        <w:widowControl w:val="0"/>
        <w:pBdr>
          <w:top w:val="nil"/>
          <w:left w:val="nil"/>
          <w:bottom w:val="nil"/>
          <w:right w:val="nil"/>
          <w:between w:val="nil"/>
        </w:pBdr>
        <w:spacing w:line="276" w:lineRule="auto"/>
        <w:rPr>
          <w:rFonts w:ascii="Arial" w:eastAsia="Arial" w:hAnsi="Arial" w:cs="Arial"/>
          <w:sz w:val="22"/>
          <w:szCs w:val="22"/>
        </w:rPr>
      </w:pPr>
    </w:p>
    <w:tbl>
      <w:tblPr>
        <w:tblStyle w:val="a5"/>
        <w:tblW w:w="144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7938"/>
        <w:gridCol w:w="2409"/>
        <w:gridCol w:w="3544"/>
      </w:tblGrid>
      <w:tr w:rsidR="00713E5A">
        <w:trPr>
          <w:trHeight w:val="619"/>
        </w:trPr>
        <w:tc>
          <w:tcPr>
            <w:tcW w:w="568" w:type="dxa"/>
            <w:vAlign w:val="center"/>
          </w:tcPr>
          <w:p w:rsidR="00713E5A" w:rsidRDefault="00F7520F">
            <w:pPr>
              <w:pBdr>
                <w:top w:val="nil"/>
                <w:left w:val="nil"/>
                <w:bottom w:val="nil"/>
                <w:right w:val="nil"/>
                <w:between w:val="nil"/>
              </w:pBdr>
              <w:jc w:val="center"/>
              <w:rPr>
                <w:b/>
                <w:bCs/>
                <w:color w:val="000000"/>
                <w:sz w:val="24"/>
                <w:szCs w:val="24"/>
              </w:rPr>
            </w:pPr>
            <w:r>
              <w:rPr>
                <w:b/>
                <w:bCs/>
                <w:color w:val="000000"/>
              </w:rPr>
              <w:t>№ </w:t>
            </w:r>
          </w:p>
        </w:tc>
        <w:tc>
          <w:tcPr>
            <w:tcW w:w="7938" w:type="dxa"/>
            <w:vAlign w:val="center"/>
          </w:tcPr>
          <w:p w:rsidR="00713E5A" w:rsidRDefault="00F7520F">
            <w:pPr>
              <w:pBdr>
                <w:top w:val="nil"/>
                <w:left w:val="nil"/>
                <w:bottom w:val="nil"/>
                <w:right w:val="nil"/>
                <w:between w:val="nil"/>
              </w:pBdr>
              <w:jc w:val="center"/>
              <w:rPr>
                <w:b/>
                <w:bCs/>
                <w:color w:val="000000"/>
                <w:sz w:val="24"/>
                <w:szCs w:val="24"/>
              </w:rPr>
            </w:pPr>
            <w:r>
              <w:rPr>
                <w:b/>
                <w:bCs/>
                <w:color w:val="000000"/>
              </w:rPr>
              <w:t xml:space="preserve">Questions </w:t>
            </w:r>
            <w:r>
              <w:rPr>
                <w:b/>
                <w:bCs/>
                <w:color w:val="000000"/>
              </w:rPr>
              <w:t>(criteria)</w:t>
            </w:r>
          </w:p>
        </w:tc>
        <w:tc>
          <w:tcPr>
            <w:tcW w:w="2409" w:type="dxa"/>
            <w:vAlign w:val="center"/>
          </w:tcPr>
          <w:p w:rsidR="00713E5A" w:rsidRDefault="00F7520F">
            <w:pPr>
              <w:jc w:val="center"/>
              <w:rPr>
                <w:b/>
                <w:bCs/>
                <w:sz w:val="24"/>
                <w:szCs w:val="24"/>
              </w:rPr>
            </w:pPr>
            <w:r>
              <w:rPr>
                <w:b/>
                <w:bCs/>
                <w:color w:val="000000"/>
              </w:rPr>
              <w:t>‘yes’ – 1 ‘no’ – 0</w:t>
            </w:r>
          </w:p>
        </w:tc>
        <w:tc>
          <w:tcPr>
            <w:tcW w:w="3544" w:type="dxa"/>
            <w:vAlign w:val="center"/>
          </w:tcPr>
          <w:p w:rsidR="00713E5A" w:rsidRDefault="00F7520F">
            <w:pPr>
              <w:jc w:val="center"/>
              <w:rPr>
                <w:b/>
                <w:bCs/>
                <w:color w:val="000000"/>
                <w:sz w:val="24"/>
                <w:szCs w:val="24"/>
              </w:rPr>
            </w:pPr>
            <w:r>
              <w:rPr>
                <w:b/>
                <w:bCs/>
                <w:color w:val="000000"/>
              </w:rPr>
              <w:t>Method of confirmation or verification</w:t>
            </w:r>
          </w:p>
        </w:tc>
      </w:tr>
      <w:tr w:rsidR="00713E5A">
        <w:trPr>
          <w:trHeight w:val="2647"/>
        </w:trPr>
        <w:tc>
          <w:tcPr>
            <w:tcW w:w="568" w:type="dxa"/>
          </w:tcPr>
          <w:p w:rsidR="00713E5A" w:rsidRDefault="00F7520F">
            <w:pPr>
              <w:pBdr>
                <w:top w:val="nil"/>
                <w:left w:val="nil"/>
                <w:bottom w:val="nil"/>
                <w:right w:val="nil"/>
                <w:between w:val="nil"/>
              </w:pBdr>
              <w:spacing w:after="240"/>
              <w:rPr>
                <w:color w:val="000000"/>
                <w:sz w:val="24"/>
                <w:szCs w:val="24"/>
              </w:rPr>
            </w:pPr>
            <w:r>
              <w:rPr>
                <w:color w:val="000000"/>
                <w:sz w:val="24"/>
                <w:szCs w:val="24"/>
              </w:rPr>
              <w:t xml:space="preserve">1. </w:t>
            </w:r>
          </w:p>
        </w:tc>
        <w:tc>
          <w:tcPr>
            <w:tcW w:w="7938" w:type="dxa"/>
          </w:tcPr>
          <w:p w:rsidR="00713E5A" w:rsidRDefault="00F7520F">
            <w:pPr>
              <w:spacing w:after="160" w:line="259" w:lineRule="auto"/>
              <w:jc w:val="both"/>
              <w:rPr>
                <w:rFonts w:ascii="Roboto" w:eastAsia="Roboto" w:hAnsi="Roboto" w:cs="Roboto"/>
                <w:i/>
                <w:iCs/>
                <w:color w:val="444746"/>
                <w:sz w:val="21"/>
                <w:szCs w:val="21"/>
              </w:rPr>
            </w:pPr>
            <w:r>
              <w:rPr>
                <w:sz w:val="24"/>
                <w:szCs w:val="24"/>
              </w:rPr>
              <w:t xml:space="preserve">Researcher have at least 3 publications (each with no more than 10 co-authors) published after 1 January 2021 in journals that belong to the 1st and 3nd quartiles of the Scimago </w:t>
            </w:r>
            <w:r>
              <w:rPr>
                <w:sz w:val="24"/>
                <w:szCs w:val="24"/>
              </w:rPr>
              <w:t>ranking system</w:t>
            </w:r>
          </w:p>
        </w:tc>
        <w:tc>
          <w:tcPr>
            <w:tcW w:w="2409" w:type="dxa"/>
          </w:tcPr>
          <w:p w:rsidR="00713E5A" w:rsidRDefault="00713E5A">
            <w:pPr>
              <w:pBdr>
                <w:top w:val="nil"/>
                <w:left w:val="nil"/>
                <w:bottom w:val="nil"/>
                <w:right w:val="nil"/>
                <w:between w:val="nil"/>
              </w:pBdr>
              <w:spacing w:after="240"/>
              <w:jc w:val="center"/>
              <w:rPr>
                <w:color w:val="000000"/>
                <w:sz w:val="24"/>
                <w:szCs w:val="24"/>
              </w:rPr>
            </w:pPr>
          </w:p>
        </w:tc>
        <w:tc>
          <w:tcPr>
            <w:tcW w:w="3544" w:type="dxa"/>
          </w:tcPr>
          <w:p w:rsidR="00713E5A" w:rsidRDefault="00F7520F">
            <w:pPr>
              <w:pBdr>
                <w:top w:val="nil"/>
                <w:left w:val="nil"/>
                <w:bottom w:val="nil"/>
                <w:right w:val="nil"/>
                <w:between w:val="nil"/>
              </w:pBdr>
              <w:spacing w:after="240"/>
              <w:rPr>
                <w:color w:val="000000"/>
                <w:sz w:val="24"/>
                <w:szCs w:val="24"/>
              </w:rPr>
            </w:pPr>
            <w:r>
              <w:rPr>
                <w:sz w:val="24"/>
                <w:szCs w:val="24"/>
              </w:rPr>
              <w:t>Provide a full bibliographic description with DOI references and an indication of the quartile according to the Scimago rating system.</w:t>
            </w:r>
          </w:p>
        </w:tc>
      </w:tr>
      <w:tr w:rsidR="00713E5A">
        <w:tc>
          <w:tcPr>
            <w:tcW w:w="568" w:type="dxa"/>
          </w:tcPr>
          <w:p w:rsidR="00713E5A" w:rsidRDefault="00F7520F">
            <w:pPr>
              <w:pBdr>
                <w:top w:val="nil"/>
                <w:left w:val="nil"/>
                <w:bottom w:val="nil"/>
                <w:right w:val="nil"/>
                <w:between w:val="nil"/>
              </w:pBdr>
              <w:spacing w:after="240"/>
              <w:rPr>
                <w:color w:val="000000"/>
                <w:sz w:val="24"/>
                <w:szCs w:val="24"/>
              </w:rPr>
            </w:pPr>
            <w:r>
              <w:rPr>
                <w:sz w:val="24"/>
                <w:szCs w:val="24"/>
              </w:rPr>
              <w:lastRenderedPageBreak/>
              <w:t>2</w:t>
            </w:r>
            <w:r>
              <w:rPr>
                <w:color w:val="000000"/>
                <w:sz w:val="24"/>
                <w:szCs w:val="24"/>
              </w:rPr>
              <w:t xml:space="preserve">. </w:t>
            </w:r>
          </w:p>
        </w:tc>
        <w:tc>
          <w:tcPr>
            <w:tcW w:w="7938" w:type="dxa"/>
          </w:tcPr>
          <w:p w:rsidR="00713E5A" w:rsidRDefault="00F7520F">
            <w:pPr>
              <w:pBdr>
                <w:top w:val="nil"/>
                <w:left w:val="nil"/>
                <w:bottom w:val="nil"/>
                <w:right w:val="nil"/>
                <w:between w:val="nil"/>
              </w:pBdr>
              <w:spacing w:after="240"/>
              <w:rPr>
                <w:sz w:val="24"/>
                <w:szCs w:val="24"/>
              </w:rPr>
            </w:pPr>
            <w:r>
              <w:rPr>
                <w:sz w:val="24"/>
                <w:szCs w:val="24"/>
              </w:rPr>
              <w:t>Is the scientific supervisor’s work cited in the Scopus scientometric database at a level that meets</w:t>
            </w:r>
            <w:r>
              <w:rPr>
                <w:sz w:val="24"/>
                <w:szCs w:val="24"/>
              </w:rPr>
              <w:t xml:space="preserve"> any one of the following criteria:</w:t>
            </w:r>
          </w:p>
          <w:p w:rsidR="00713E5A" w:rsidRDefault="00F7520F">
            <w:pPr>
              <w:pBdr>
                <w:top w:val="nil"/>
                <w:left w:val="nil"/>
                <w:bottom w:val="nil"/>
                <w:right w:val="nil"/>
                <w:between w:val="nil"/>
              </w:pBdr>
              <w:spacing w:after="240"/>
              <w:rPr>
                <w:sz w:val="24"/>
                <w:szCs w:val="24"/>
              </w:rPr>
            </w:pPr>
            <w:r>
              <w:rPr>
                <w:sz w:val="24"/>
                <w:szCs w:val="24"/>
              </w:rPr>
              <w:t>1.</w:t>
            </w:r>
            <w:r>
              <w:rPr>
                <w:sz w:val="24"/>
                <w:szCs w:val="24"/>
              </w:rPr>
              <w:tab/>
              <w:t>has a Hirsch index of at least 4;</w:t>
            </w:r>
          </w:p>
          <w:p w:rsidR="00713E5A" w:rsidRDefault="00F7520F">
            <w:pPr>
              <w:pBdr>
                <w:top w:val="nil"/>
                <w:left w:val="nil"/>
                <w:bottom w:val="nil"/>
                <w:right w:val="nil"/>
                <w:between w:val="nil"/>
              </w:pBdr>
              <w:spacing w:after="240"/>
              <w:rPr>
                <w:sz w:val="24"/>
                <w:szCs w:val="24"/>
              </w:rPr>
            </w:pPr>
            <w:r>
              <w:rPr>
                <w:sz w:val="24"/>
                <w:szCs w:val="24"/>
              </w:rPr>
              <w:t>2.</w:t>
            </w:r>
            <w:r>
              <w:rPr>
                <w:sz w:val="24"/>
                <w:szCs w:val="24"/>
              </w:rPr>
              <w:tab/>
              <w:t>has at least 30 citations of a single paper;</w:t>
            </w:r>
          </w:p>
          <w:p w:rsidR="00713E5A" w:rsidRDefault="00F7520F">
            <w:pPr>
              <w:pBdr>
                <w:top w:val="nil"/>
                <w:left w:val="nil"/>
                <w:bottom w:val="nil"/>
                <w:right w:val="nil"/>
                <w:between w:val="nil"/>
              </w:pBdr>
              <w:spacing w:after="240"/>
              <w:rPr>
                <w:sz w:val="24"/>
                <w:szCs w:val="24"/>
              </w:rPr>
            </w:pPr>
            <w:r>
              <w:rPr>
                <w:sz w:val="24"/>
                <w:szCs w:val="24"/>
              </w:rPr>
              <w:t>3.</w:t>
            </w:r>
            <w:r>
              <w:rPr>
                <w:sz w:val="24"/>
                <w:szCs w:val="24"/>
              </w:rPr>
              <w:tab/>
              <w:t>has 3 papers, each of which has at least 10 citations.</w:t>
            </w:r>
          </w:p>
        </w:tc>
        <w:tc>
          <w:tcPr>
            <w:tcW w:w="2409" w:type="dxa"/>
          </w:tcPr>
          <w:p w:rsidR="00713E5A" w:rsidRDefault="00713E5A">
            <w:pPr>
              <w:pBdr>
                <w:top w:val="nil"/>
                <w:left w:val="nil"/>
                <w:bottom w:val="nil"/>
                <w:right w:val="nil"/>
                <w:between w:val="nil"/>
              </w:pBdr>
              <w:spacing w:after="240"/>
              <w:jc w:val="center"/>
              <w:rPr>
                <w:color w:val="000000"/>
                <w:sz w:val="24"/>
                <w:szCs w:val="24"/>
              </w:rPr>
            </w:pPr>
          </w:p>
        </w:tc>
        <w:tc>
          <w:tcPr>
            <w:tcW w:w="3544" w:type="dxa"/>
          </w:tcPr>
          <w:p w:rsidR="00713E5A" w:rsidRDefault="00F7520F">
            <w:pPr>
              <w:spacing w:after="240"/>
              <w:rPr>
                <w:sz w:val="24"/>
                <w:szCs w:val="24"/>
              </w:rPr>
            </w:pPr>
            <w:r>
              <w:rPr>
                <w:sz w:val="24"/>
                <w:szCs w:val="24"/>
              </w:rPr>
              <w:t>Provide a link to the PI profile in Scopus database</w:t>
            </w:r>
          </w:p>
          <w:p w:rsidR="00713E5A" w:rsidRDefault="00713E5A">
            <w:pPr>
              <w:pBdr>
                <w:top w:val="nil"/>
                <w:left w:val="nil"/>
                <w:bottom w:val="nil"/>
                <w:right w:val="nil"/>
                <w:between w:val="nil"/>
              </w:pBdr>
              <w:spacing w:after="240"/>
              <w:jc w:val="center"/>
              <w:rPr>
                <w:sz w:val="24"/>
                <w:szCs w:val="24"/>
              </w:rPr>
            </w:pPr>
          </w:p>
        </w:tc>
      </w:tr>
      <w:tr w:rsidR="00713E5A">
        <w:tc>
          <w:tcPr>
            <w:tcW w:w="568" w:type="dxa"/>
          </w:tcPr>
          <w:p w:rsidR="00713E5A" w:rsidRDefault="00F7520F">
            <w:pPr>
              <w:pBdr>
                <w:top w:val="nil"/>
                <w:left w:val="nil"/>
                <w:bottom w:val="nil"/>
                <w:right w:val="nil"/>
                <w:between w:val="nil"/>
              </w:pBdr>
              <w:spacing w:after="240"/>
              <w:rPr>
                <w:color w:val="000000"/>
                <w:sz w:val="24"/>
                <w:szCs w:val="24"/>
              </w:rPr>
            </w:pPr>
            <w:r>
              <w:rPr>
                <w:sz w:val="24"/>
                <w:szCs w:val="24"/>
              </w:rPr>
              <w:t>3</w:t>
            </w:r>
            <w:r>
              <w:rPr>
                <w:color w:val="000000"/>
                <w:sz w:val="24"/>
                <w:szCs w:val="24"/>
              </w:rPr>
              <w:t xml:space="preserve">. </w:t>
            </w:r>
          </w:p>
        </w:tc>
        <w:tc>
          <w:tcPr>
            <w:tcW w:w="7938" w:type="dxa"/>
          </w:tcPr>
          <w:p w:rsidR="00713E5A" w:rsidRDefault="00F7520F">
            <w:pPr>
              <w:pBdr>
                <w:top w:val="nil"/>
                <w:left w:val="nil"/>
                <w:bottom w:val="nil"/>
                <w:right w:val="nil"/>
                <w:between w:val="nil"/>
              </w:pBdr>
              <w:spacing w:after="240"/>
              <w:rPr>
                <w:i/>
                <w:iCs/>
                <w:sz w:val="24"/>
                <w:szCs w:val="24"/>
              </w:rPr>
            </w:pPr>
            <w:r>
              <w:rPr>
                <w:sz w:val="24"/>
                <w:szCs w:val="24"/>
              </w:rPr>
              <w:t>Has the researcher</w:t>
            </w:r>
            <w:r>
              <w:rPr>
                <w:sz w:val="24"/>
                <w:szCs w:val="24"/>
              </w:rPr>
              <w:t xml:space="preserve"> been a PI, principal implementer, or participant of a research project (collective or individual) funded on a competitive basis since 1 January 2016?</w:t>
            </w:r>
          </w:p>
        </w:tc>
        <w:tc>
          <w:tcPr>
            <w:tcW w:w="2409" w:type="dxa"/>
          </w:tcPr>
          <w:p w:rsidR="00713E5A" w:rsidRDefault="00713E5A">
            <w:pPr>
              <w:pBdr>
                <w:top w:val="nil"/>
                <w:left w:val="nil"/>
                <w:bottom w:val="nil"/>
                <w:right w:val="nil"/>
                <w:between w:val="nil"/>
              </w:pBdr>
              <w:spacing w:after="240"/>
              <w:jc w:val="center"/>
              <w:rPr>
                <w:color w:val="000000"/>
                <w:sz w:val="24"/>
                <w:szCs w:val="24"/>
              </w:rPr>
            </w:pPr>
          </w:p>
        </w:tc>
        <w:tc>
          <w:tcPr>
            <w:tcW w:w="3544" w:type="dxa"/>
          </w:tcPr>
          <w:p w:rsidR="00713E5A" w:rsidRDefault="00F7520F">
            <w:pPr>
              <w:pBdr>
                <w:top w:val="nil"/>
                <w:left w:val="nil"/>
                <w:bottom w:val="nil"/>
                <w:right w:val="nil"/>
                <w:between w:val="nil"/>
              </w:pBdr>
              <w:spacing w:after="240"/>
              <w:rPr>
                <w:color w:val="000000"/>
                <w:sz w:val="24"/>
                <w:szCs w:val="24"/>
              </w:rPr>
            </w:pPr>
            <w:r>
              <w:rPr>
                <w:sz w:val="24"/>
                <w:szCs w:val="24"/>
              </w:rPr>
              <w:t xml:space="preserve">Provide a link to the project website or a scanned copy of the grant agreement or another official </w:t>
            </w:r>
            <w:r>
              <w:rPr>
                <w:sz w:val="24"/>
                <w:szCs w:val="24"/>
              </w:rPr>
              <w:t>document confirming the relevant experience.</w:t>
            </w:r>
          </w:p>
        </w:tc>
      </w:tr>
      <w:tr w:rsidR="00713E5A">
        <w:tc>
          <w:tcPr>
            <w:tcW w:w="568" w:type="dxa"/>
          </w:tcPr>
          <w:p w:rsidR="00713E5A" w:rsidRDefault="00F7520F">
            <w:pPr>
              <w:pBdr>
                <w:top w:val="nil"/>
                <w:left w:val="nil"/>
                <w:bottom w:val="nil"/>
                <w:right w:val="nil"/>
                <w:between w:val="nil"/>
              </w:pBdr>
              <w:spacing w:after="240"/>
              <w:rPr>
                <w:color w:val="000000"/>
                <w:sz w:val="24"/>
                <w:szCs w:val="24"/>
              </w:rPr>
            </w:pPr>
            <w:r>
              <w:rPr>
                <w:sz w:val="24"/>
                <w:szCs w:val="24"/>
              </w:rPr>
              <w:t>4</w:t>
            </w:r>
            <w:r>
              <w:rPr>
                <w:color w:val="000000"/>
                <w:sz w:val="24"/>
                <w:szCs w:val="24"/>
              </w:rPr>
              <w:t xml:space="preserve">. </w:t>
            </w:r>
          </w:p>
        </w:tc>
        <w:tc>
          <w:tcPr>
            <w:tcW w:w="7938" w:type="dxa"/>
          </w:tcPr>
          <w:p w:rsidR="00713E5A" w:rsidRDefault="00F7520F">
            <w:pPr>
              <w:pBdr>
                <w:top w:val="nil"/>
                <w:left w:val="nil"/>
                <w:bottom w:val="nil"/>
                <w:right w:val="nil"/>
                <w:between w:val="nil"/>
              </w:pBdr>
              <w:spacing w:after="240"/>
              <w:rPr>
                <w:color w:val="000000"/>
                <w:sz w:val="24"/>
                <w:szCs w:val="24"/>
              </w:rPr>
            </w:pPr>
            <w:r>
              <w:rPr>
                <w:sz w:val="24"/>
                <w:szCs w:val="24"/>
              </w:rPr>
              <w:t>The researcher (at the date of application submission) is a member of the editorial boards of scientific journals ranked in quartiles 1–4 according to the Scimago ranking system.</w:t>
            </w:r>
          </w:p>
        </w:tc>
        <w:tc>
          <w:tcPr>
            <w:tcW w:w="2409" w:type="dxa"/>
          </w:tcPr>
          <w:p w:rsidR="00713E5A" w:rsidRDefault="00713E5A">
            <w:pPr>
              <w:pBdr>
                <w:top w:val="nil"/>
                <w:left w:val="nil"/>
                <w:bottom w:val="nil"/>
                <w:right w:val="nil"/>
                <w:between w:val="nil"/>
              </w:pBdr>
              <w:spacing w:after="240"/>
              <w:jc w:val="center"/>
              <w:rPr>
                <w:color w:val="000000"/>
                <w:sz w:val="24"/>
                <w:szCs w:val="24"/>
              </w:rPr>
            </w:pPr>
          </w:p>
        </w:tc>
        <w:tc>
          <w:tcPr>
            <w:tcW w:w="3544" w:type="dxa"/>
          </w:tcPr>
          <w:p w:rsidR="00713E5A" w:rsidRDefault="00F7520F">
            <w:pPr>
              <w:pBdr>
                <w:top w:val="nil"/>
                <w:left w:val="nil"/>
                <w:bottom w:val="nil"/>
                <w:right w:val="nil"/>
                <w:between w:val="nil"/>
              </w:pBdr>
              <w:spacing w:after="240"/>
              <w:rPr>
                <w:color w:val="000000"/>
                <w:sz w:val="24"/>
                <w:szCs w:val="24"/>
              </w:rPr>
            </w:pPr>
            <w:r>
              <w:rPr>
                <w:sz w:val="24"/>
                <w:szCs w:val="24"/>
              </w:rPr>
              <w:t>Provide a link to the webs</w:t>
            </w:r>
            <w:r>
              <w:rPr>
                <w:sz w:val="24"/>
                <w:szCs w:val="24"/>
              </w:rPr>
              <w:t>ite of the relevant journal where the composition of the editorial board is presented.</w:t>
            </w:r>
          </w:p>
        </w:tc>
      </w:tr>
      <w:tr w:rsidR="00713E5A">
        <w:tc>
          <w:tcPr>
            <w:tcW w:w="568" w:type="dxa"/>
          </w:tcPr>
          <w:p w:rsidR="00713E5A" w:rsidRDefault="00F7520F">
            <w:pPr>
              <w:pBdr>
                <w:top w:val="nil"/>
                <w:left w:val="nil"/>
                <w:bottom w:val="nil"/>
                <w:right w:val="nil"/>
                <w:between w:val="nil"/>
              </w:pBdr>
              <w:spacing w:after="240"/>
              <w:rPr>
                <w:color w:val="000000"/>
                <w:sz w:val="24"/>
                <w:szCs w:val="24"/>
              </w:rPr>
            </w:pPr>
            <w:r>
              <w:rPr>
                <w:sz w:val="24"/>
                <w:szCs w:val="24"/>
              </w:rPr>
              <w:t>5</w:t>
            </w:r>
            <w:r>
              <w:rPr>
                <w:color w:val="000000"/>
                <w:sz w:val="24"/>
                <w:szCs w:val="24"/>
              </w:rPr>
              <w:t xml:space="preserve">. </w:t>
            </w:r>
          </w:p>
        </w:tc>
        <w:tc>
          <w:tcPr>
            <w:tcW w:w="7938" w:type="dxa"/>
          </w:tcPr>
          <w:p w:rsidR="00713E5A" w:rsidRDefault="00F7520F">
            <w:pPr>
              <w:pBdr>
                <w:top w:val="nil"/>
                <w:left w:val="nil"/>
                <w:bottom w:val="nil"/>
                <w:right w:val="nil"/>
                <w:between w:val="nil"/>
              </w:pBdr>
              <w:spacing w:after="240"/>
              <w:rPr>
                <w:i/>
                <w:iCs/>
                <w:sz w:val="24"/>
                <w:szCs w:val="24"/>
              </w:rPr>
            </w:pPr>
            <w:r>
              <w:rPr>
                <w:sz w:val="24"/>
                <w:szCs w:val="24"/>
              </w:rPr>
              <w:t>Does the researcher have students who have prepared and defended their thesis directly under his/her supervision/consultation?</w:t>
            </w:r>
          </w:p>
        </w:tc>
        <w:tc>
          <w:tcPr>
            <w:tcW w:w="2409" w:type="dxa"/>
          </w:tcPr>
          <w:p w:rsidR="00713E5A" w:rsidRDefault="00713E5A">
            <w:pPr>
              <w:pBdr>
                <w:top w:val="nil"/>
                <w:left w:val="nil"/>
                <w:bottom w:val="nil"/>
                <w:right w:val="nil"/>
                <w:between w:val="nil"/>
              </w:pBdr>
              <w:spacing w:after="240"/>
              <w:jc w:val="center"/>
              <w:rPr>
                <w:color w:val="000000"/>
                <w:sz w:val="24"/>
                <w:szCs w:val="24"/>
              </w:rPr>
            </w:pPr>
          </w:p>
        </w:tc>
        <w:tc>
          <w:tcPr>
            <w:tcW w:w="3544" w:type="dxa"/>
          </w:tcPr>
          <w:p w:rsidR="00713E5A" w:rsidRDefault="00F7520F">
            <w:pPr>
              <w:pBdr>
                <w:top w:val="nil"/>
                <w:left w:val="nil"/>
                <w:bottom w:val="nil"/>
                <w:right w:val="nil"/>
                <w:between w:val="nil"/>
              </w:pBdr>
              <w:spacing w:after="240"/>
              <w:rPr>
                <w:color w:val="000000"/>
                <w:sz w:val="24"/>
                <w:szCs w:val="24"/>
              </w:rPr>
            </w:pPr>
            <w:r>
              <w:rPr>
                <w:sz w:val="24"/>
                <w:szCs w:val="24"/>
              </w:rPr>
              <w:t>Provide links to theses/abstracts on</w:t>
            </w:r>
            <w:r>
              <w:rPr>
                <w:sz w:val="24"/>
                <w:szCs w:val="24"/>
              </w:rPr>
              <w:t xml:space="preserve"> the websites of the organisations where the defence took place or to the texts of theses in theses databases, including foreign theses databases, in case of defence abroad (except for aggressor states). If there is no mention of the PI in foreign theses, </w:t>
            </w:r>
            <w:r>
              <w:rPr>
                <w:sz w:val="24"/>
                <w:szCs w:val="24"/>
              </w:rPr>
              <w:t>please provide a scanned copy of the document confirming the PI or a relevant link.</w:t>
            </w:r>
          </w:p>
        </w:tc>
      </w:tr>
      <w:tr w:rsidR="00713E5A">
        <w:tc>
          <w:tcPr>
            <w:tcW w:w="568" w:type="dxa"/>
          </w:tcPr>
          <w:p w:rsidR="00713E5A" w:rsidRDefault="00F7520F">
            <w:pPr>
              <w:pBdr>
                <w:top w:val="nil"/>
                <w:left w:val="nil"/>
                <w:bottom w:val="nil"/>
                <w:right w:val="nil"/>
                <w:between w:val="nil"/>
              </w:pBdr>
              <w:spacing w:after="240"/>
              <w:rPr>
                <w:sz w:val="24"/>
                <w:szCs w:val="24"/>
              </w:rPr>
            </w:pPr>
            <w:r>
              <w:rPr>
                <w:sz w:val="24"/>
                <w:szCs w:val="24"/>
              </w:rPr>
              <w:lastRenderedPageBreak/>
              <w:t>6.</w:t>
            </w:r>
          </w:p>
        </w:tc>
        <w:tc>
          <w:tcPr>
            <w:tcW w:w="7938" w:type="dxa"/>
          </w:tcPr>
          <w:p w:rsidR="00713E5A" w:rsidRDefault="00F7520F">
            <w:pPr>
              <w:pBdr>
                <w:top w:val="nil"/>
                <w:left w:val="nil"/>
                <w:bottom w:val="nil"/>
                <w:right w:val="nil"/>
                <w:between w:val="nil"/>
              </w:pBdr>
              <w:spacing w:after="240"/>
              <w:rPr>
                <w:sz w:val="24"/>
                <w:szCs w:val="24"/>
              </w:rPr>
            </w:pPr>
            <w:r>
              <w:rPr>
                <w:sz w:val="24"/>
                <w:szCs w:val="24"/>
              </w:rPr>
              <w:t>The researcher has a patent for an invention that has passed substantive examination and was filed after 1 January 2016.</w:t>
            </w:r>
          </w:p>
        </w:tc>
        <w:tc>
          <w:tcPr>
            <w:tcW w:w="2409" w:type="dxa"/>
          </w:tcPr>
          <w:p w:rsidR="00713E5A" w:rsidRDefault="00713E5A">
            <w:pPr>
              <w:pBdr>
                <w:top w:val="nil"/>
                <w:left w:val="nil"/>
                <w:bottom w:val="nil"/>
                <w:right w:val="nil"/>
                <w:between w:val="nil"/>
              </w:pBdr>
              <w:spacing w:after="240"/>
              <w:jc w:val="center"/>
              <w:rPr>
                <w:color w:val="000000"/>
                <w:sz w:val="24"/>
                <w:szCs w:val="24"/>
              </w:rPr>
            </w:pPr>
          </w:p>
        </w:tc>
        <w:tc>
          <w:tcPr>
            <w:tcW w:w="3544" w:type="dxa"/>
          </w:tcPr>
          <w:p w:rsidR="00713E5A" w:rsidRDefault="00F7520F">
            <w:pPr>
              <w:pBdr>
                <w:top w:val="nil"/>
                <w:left w:val="nil"/>
                <w:bottom w:val="nil"/>
                <w:right w:val="nil"/>
                <w:between w:val="nil"/>
              </w:pBdr>
              <w:spacing w:after="240"/>
              <w:rPr>
                <w:sz w:val="24"/>
                <w:szCs w:val="24"/>
              </w:rPr>
            </w:pPr>
            <w:r>
              <w:rPr>
                <w:sz w:val="24"/>
                <w:szCs w:val="24"/>
              </w:rPr>
              <w:t>Provide a full bibliographic description and a</w:t>
            </w:r>
            <w:r>
              <w:rPr>
                <w:sz w:val="24"/>
                <w:szCs w:val="24"/>
              </w:rPr>
              <w:t xml:space="preserve"> link to official electronic resources confirming the patent grant.</w:t>
            </w:r>
          </w:p>
        </w:tc>
      </w:tr>
    </w:tbl>
    <w:p w:rsidR="00713E5A" w:rsidRDefault="00713E5A">
      <w:pPr>
        <w:pBdr>
          <w:top w:val="nil"/>
          <w:left w:val="nil"/>
          <w:bottom w:val="nil"/>
          <w:right w:val="nil"/>
          <w:between w:val="nil"/>
        </w:pBdr>
        <w:rPr>
          <w:color w:val="000000"/>
          <w:sz w:val="28"/>
          <w:szCs w:val="28"/>
        </w:rPr>
      </w:pPr>
    </w:p>
    <w:p w:rsidR="00713E5A" w:rsidRDefault="00713E5A">
      <w:pPr>
        <w:pBdr>
          <w:top w:val="nil"/>
          <w:left w:val="nil"/>
          <w:bottom w:val="nil"/>
          <w:right w:val="nil"/>
          <w:between w:val="nil"/>
        </w:pBdr>
        <w:rPr>
          <w:color w:val="000000"/>
          <w:sz w:val="28"/>
          <w:szCs w:val="28"/>
        </w:rPr>
      </w:pPr>
    </w:p>
    <w:p w:rsidR="00713E5A" w:rsidRDefault="00F7520F">
      <w:pPr>
        <w:rPr>
          <w:color w:val="000000"/>
          <w:sz w:val="28"/>
          <w:szCs w:val="28"/>
        </w:rPr>
      </w:pPr>
      <w:r>
        <w:rPr>
          <w:sz w:val="28"/>
          <w:szCs w:val="28"/>
        </w:rPr>
        <w:t xml:space="preserve">«_____» ______________ 20__ </w:t>
      </w:r>
      <w:r>
        <w:rPr>
          <w:sz w:val="28"/>
          <w:szCs w:val="28"/>
        </w:rPr>
        <w:tab/>
      </w:r>
      <w:r>
        <w:rPr>
          <w:sz w:val="28"/>
          <w:szCs w:val="28"/>
        </w:rPr>
        <w:tab/>
      </w:r>
      <w:r>
        <w:rPr>
          <w:sz w:val="28"/>
          <w:szCs w:val="28"/>
        </w:rPr>
        <w:tab/>
      </w:r>
      <w:r>
        <w:rPr>
          <w:sz w:val="28"/>
          <w:szCs w:val="28"/>
        </w:rPr>
        <w:tab/>
        <w:t xml:space="preserve">                                                   _________________ Name</w:t>
      </w:r>
    </w:p>
    <w:sectPr w:rsidR="00713E5A">
      <w:headerReference w:type="default" r:id="rId6"/>
      <w:pgSz w:w="16838" w:h="11906" w:orient="landscape"/>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520F" w:rsidRDefault="00F7520F">
      <w:r>
        <w:separator/>
      </w:r>
    </w:p>
  </w:endnote>
  <w:endnote w:type="continuationSeparator" w:id="0">
    <w:p w:rsidR="00F7520F" w:rsidRDefault="00F752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78476F8D-BE0C-4FD4-A184-A0BC615E0DDD}"/>
  </w:font>
  <w:font w:name="Segoe UI">
    <w:panose1 w:val="020B0502040204020203"/>
    <w:charset w:val="CC"/>
    <w:family w:val="swiss"/>
    <w:pitch w:val="variable"/>
    <w:sig w:usb0="E10022FF" w:usb1="C000E47F" w:usb2="00000029" w:usb3="00000000" w:csb0="000001DF" w:csb1="00000000"/>
    <w:embedRegular r:id="rId2" w:fontKey="{01BF5878-9315-48BD-8DA0-64CE004C7D27}"/>
  </w:font>
  <w:font w:name="Arial">
    <w:panose1 w:val="020B0604020202020204"/>
    <w:charset w:val="CC"/>
    <w:family w:val="swiss"/>
    <w:pitch w:val="variable"/>
    <w:sig w:usb0="E0002AFF" w:usb1="C0007843" w:usb2="00000009" w:usb3="00000000" w:csb0="000001FF" w:csb1="00000000"/>
  </w:font>
  <w:font w:name="Roboto">
    <w:charset w:val="00"/>
    <w:family w:val="auto"/>
    <w:pitch w:val="variable"/>
    <w:sig w:usb0="E0000AFF" w:usb1="5000217F" w:usb2="00000021" w:usb3="00000000" w:csb0="0000019F" w:csb1="00000000"/>
    <w:embedItalic r:id="rId3" w:fontKey="{477959EA-D8FC-4BAE-A4F9-F3664993AC54}"/>
  </w:font>
  <w:font w:name="Calibri">
    <w:panose1 w:val="020F0502020204030204"/>
    <w:charset w:val="CC"/>
    <w:family w:val="swiss"/>
    <w:pitch w:val="variable"/>
    <w:sig w:usb0="E10002FF" w:usb1="4000ACFF" w:usb2="00000009" w:usb3="00000000" w:csb0="0000019F" w:csb1="00000000"/>
    <w:embedRegular r:id="rId4" w:fontKey="{34CC926D-AC87-4C6C-84EB-8F02DBE8D80C}"/>
  </w:font>
  <w:font w:name="Cambria">
    <w:panose1 w:val="02040503050406030204"/>
    <w:charset w:val="CC"/>
    <w:family w:val="roman"/>
    <w:pitch w:val="variable"/>
    <w:sig w:usb0="E00002FF" w:usb1="400004FF" w:usb2="00000000" w:usb3="00000000" w:csb0="0000019F" w:csb1="00000000"/>
    <w:embedRegular r:id="rId5" w:fontKey="{2EEE833B-F639-4BF1-865D-49E33846DBEB}"/>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520F" w:rsidRDefault="00F7520F">
      <w:r>
        <w:separator/>
      </w:r>
    </w:p>
  </w:footnote>
  <w:footnote w:type="continuationSeparator" w:id="0">
    <w:p w:rsidR="00F7520F" w:rsidRDefault="00F752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3E5A" w:rsidRDefault="00F7520F">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8356AE">
      <w:rPr>
        <w:noProof/>
        <w:color w:val="000000"/>
      </w:rPr>
      <w:t>2</w:t>
    </w:r>
    <w:r>
      <w:rPr>
        <w:color w:val="000000"/>
      </w:rPr>
      <w:fldChar w:fldCharType="end"/>
    </w:r>
  </w:p>
  <w:p w:rsidR="00713E5A" w:rsidRDefault="00713E5A">
    <w:pPr>
      <w:pBdr>
        <w:top w:val="nil"/>
        <w:left w:val="nil"/>
        <w:bottom w:val="nil"/>
        <w:right w:val="nil"/>
        <w:between w:val="nil"/>
      </w:pBdr>
      <w:tabs>
        <w:tab w:val="center" w:pos="4677"/>
        <w:tab w:val="right" w:pos="9355"/>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E5A"/>
    <w:rsid w:val="002C2A9B"/>
    <w:rsid w:val="00713E5A"/>
    <w:rsid w:val="008356AE"/>
    <w:rsid w:val="00BB555E"/>
    <w:rsid w:val="00F752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B8CB084-FB47-CA45-AF50-AF79A2C67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paragraph" w:styleId="a6">
    <w:name w:val="Balloon Text"/>
    <w:basedOn w:val="a"/>
    <w:link w:val="a7"/>
    <w:uiPriority w:val="99"/>
    <w:semiHidden/>
    <w:unhideWhenUsed/>
    <w:rsid w:val="008356AE"/>
    <w:rPr>
      <w:rFonts w:ascii="Segoe UI" w:hAnsi="Segoe UI" w:cs="Segoe UI"/>
      <w:sz w:val="18"/>
      <w:szCs w:val="18"/>
    </w:rPr>
  </w:style>
  <w:style w:type="character" w:customStyle="1" w:styleId="a7">
    <w:name w:val="Текст выноски Знак"/>
    <w:basedOn w:val="a0"/>
    <w:link w:val="a6"/>
    <w:uiPriority w:val="99"/>
    <w:semiHidden/>
    <w:rsid w:val="008356A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523</Words>
  <Characters>2982</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4</cp:revision>
  <cp:lastPrinted>2026-03-31T07:01:00Z</cp:lastPrinted>
  <dcterms:created xsi:type="dcterms:W3CDTF">2026-03-30T09:00:00Z</dcterms:created>
  <dcterms:modified xsi:type="dcterms:W3CDTF">2026-03-31T07:02:00Z</dcterms:modified>
</cp:coreProperties>
</file>