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17022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НДГ «Агрономічне» ВНАУ</w:t>
      </w:r>
    </w:p>
    <w:p w:rsidR="00A17022" w:rsidRPr="00A17022" w:rsidRDefault="00A17022" w:rsidP="00A1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BC78C7" w:rsidRPr="007E43BF" w:rsidRDefault="00E81842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Ідентифікатор проце</w:t>
      </w:r>
      <w:bookmarkStart w:id="0" w:name="_GoBack"/>
      <w:bookmarkEnd w:id="0"/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дури закупівлі 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UA-202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2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1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28</w:t>
      </w:r>
      <w:r w:rsidR="0093790B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-0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02497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en-US"/>
        </w:rPr>
        <w:t>-</w:t>
      </w:r>
      <w:r w:rsidR="007E43BF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  <w:t>а</w:t>
      </w:r>
    </w:p>
    <w:p w:rsidR="00BC78C7" w:rsidRPr="00BC78C7" w:rsidRDefault="00BC78C7" w:rsidP="00BC78C7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/>
        </w:rPr>
      </w:pPr>
    </w:p>
    <w:p w:rsidR="00BC78C7" w:rsidRPr="00405911" w:rsidRDefault="00BC78C7" w:rsidP="00BC78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</w:pPr>
      <w:r w:rsidRPr="00BC78C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Найменування предмета закупівлі</w:t>
      </w:r>
      <w:r w:rsidRPr="00BC78C7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>: Послуги по вирощуванню сільськогосподарських культур (згідно технічного завдання)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E6284A">
        <w:rPr>
          <w:rFonts w:ascii="Times New Roman" w:hAnsi="Times New Roman" w:cs="Times New Roman"/>
          <w:sz w:val="24"/>
          <w:szCs w:val="24"/>
          <w:lang w:val="uk-UA"/>
        </w:rPr>
        <w:t>код національного класифікатора України ДК 021:2015 “Єдиний закупівельний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словник” – (</w:t>
      </w:r>
      <w:r w:rsidRPr="003E5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код за ДК 021:2015 – </w:t>
      </w:r>
      <w:r w:rsidRPr="00D91613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val="uk-UA" w:eastAsia="uk-UA"/>
        </w:rPr>
        <w:t>77110000-4</w:t>
      </w:r>
      <w:r w:rsidRPr="00D42D57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val="uk-UA" w:eastAsia="uk-UA"/>
        </w:rPr>
        <w:t xml:space="preserve">  </w:t>
      </w:r>
      <w:r w:rsidRPr="00D9161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uk-UA" w:eastAsia="uk-UA"/>
        </w:rPr>
        <w:t>Послуги, пов’язані з виробництвом сільськогосподарської продукції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05911" w:rsidRDefault="00405911" w:rsidP="00405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</w:pPr>
      <w:r w:rsidRPr="00405911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Загальні вимоги до предмету закупівлі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405911" w:rsidRPr="00405911" w:rsidRDefault="00405911" w:rsidP="00405911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З</w:t>
      </w:r>
      <w:proofErr w:type="gram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метою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належної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відповідають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науково-обґрунтованим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нормам та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агротехнічним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вимогам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та з метою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дотримання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оптимальних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строків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вище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перелічених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використовувати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сучасну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техніку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405911">
        <w:rPr>
          <w:rFonts w:ascii="Times New Roman" w:hAnsi="Times New Roman" w:cs="Times New Roman"/>
          <w:sz w:val="24"/>
          <w:szCs w:val="24"/>
          <w:lang w:eastAsia="ar-SA"/>
        </w:rPr>
        <w:t>реманент</w:t>
      </w:r>
      <w:proofErr w:type="spellEnd"/>
      <w:r w:rsidRPr="0040591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05911" w:rsidRPr="00130A02" w:rsidRDefault="00405911" w:rsidP="00405911">
      <w:pPr>
        <w:tabs>
          <w:tab w:val="left" w:pos="284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Учасником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надаються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власною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чи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орендованою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технікою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механізмами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(агрегатами) з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використанням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власної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робочої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сили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працівників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),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паливо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мастильних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матеріалів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мінеральних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кожної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технологічної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ТЕХНІЧНИХ ВИМОГ. </w:t>
      </w:r>
    </w:p>
    <w:p w:rsidR="00405911" w:rsidRPr="00130A02" w:rsidRDefault="00405911" w:rsidP="00405911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Технічне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обслуговування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охорону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сільськогосподарської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дотримання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пожежної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безпеки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охорони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харчування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працівників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будуть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залучені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робіт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забезпечує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Строки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повинні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середньостатистичним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строкам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даної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місцевості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технологічної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гербіциди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інсектициди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фунгіциди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тощо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паливно-мастильні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матеріали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добрива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посівний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забезпечуються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Учасником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. На </w:t>
      </w:r>
      <w:proofErr w:type="spellStart"/>
      <w:proofErr w:type="gram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рослин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походження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обробітку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такими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засобами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05911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proofErr w:type="gram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мінеральних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походження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внесення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добрив.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ідтвердження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відповідності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матеріалу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представнику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Замовника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сертифікати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виробника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)  на час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посіву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передбачити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всі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ризики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окрім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обставин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непереборної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сили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tabs>
          <w:tab w:val="left" w:pos="3650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/>
          <w:bCs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якість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яких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відповідає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стандартам,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технічним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умовам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та/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або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вимогам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що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ставляться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 такого виду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Pr="00130A02" w:rsidRDefault="00405911" w:rsidP="00405911">
      <w:pPr>
        <w:autoSpaceDE w:val="0"/>
        <w:autoSpaceDN w:val="0"/>
        <w:adjustRightInd w:val="0"/>
        <w:spacing w:line="259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Учасник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складі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пропозиції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гарантійний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лист про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застосування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під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час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заходів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із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захисту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довкілля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5911" w:rsidRDefault="00405911" w:rsidP="00405911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-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Термін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послуг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– з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дати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підписання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договору – 31 </w:t>
      </w:r>
      <w:proofErr w:type="spellStart"/>
      <w:r w:rsidRPr="00130A02">
        <w:rPr>
          <w:rFonts w:ascii="Times New Roman" w:hAnsi="Times New Roman" w:cs="Times New Roman"/>
          <w:sz w:val="24"/>
          <w:szCs w:val="24"/>
          <w:lang w:eastAsia="ar-SA"/>
        </w:rPr>
        <w:t>грудня</w:t>
      </w:r>
      <w:proofErr w:type="spellEnd"/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7E43BF"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130A02">
        <w:rPr>
          <w:rFonts w:ascii="Times New Roman" w:hAnsi="Times New Roman" w:cs="Times New Roman"/>
          <w:sz w:val="24"/>
          <w:szCs w:val="24"/>
          <w:lang w:eastAsia="ar-SA"/>
        </w:rPr>
        <w:t xml:space="preserve"> року .</w:t>
      </w:r>
    </w:p>
    <w:p w:rsidR="00405911" w:rsidRPr="007E43BF" w:rsidRDefault="00B44F4A" w:rsidP="00405911">
      <w:pPr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3</w:t>
      </w:r>
      <w:r w:rsidR="00405911">
        <w:rPr>
          <w:rFonts w:ascii="Times New Roman" w:hAnsi="Times New Roman" w:cs="Times New Roman"/>
          <w:b/>
          <w:sz w:val="24"/>
          <w:szCs w:val="24"/>
          <w:lang w:val="uk-UA" w:eastAsia="ar-SA"/>
        </w:rPr>
        <w:t>. Кількісні, якісні та технічні характеристики:</w:t>
      </w:r>
      <w:r w:rsidR="00D7746F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D7746F" w:rsidRPr="007E43BF">
        <w:rPr>
          <w:rFonts w:ascii="Times New Roman" w:hAnsi="Times New Roman" w:cs="Times New Roman"/>
          <w:lang w:val="uk-UA"/>
        </w:rPr>
        <w:t xml:space="preserve">Об’єм робіт, їх технологічні вимоги, якісні </w:t>
      </w:r>
      <w:r w:rsidR="00D7746F" w:rsidRPr="007E43BF">
        <w:rPr>
          <w:rFonts w:ascii="Times New Roman" w:hAnsi="Times New Roman" w:cs="Times New Roman"/>
          <w:lang w:val="uk-UA"/>
        </w:rPr>
        <w:lastRenderedPageBreak/>
        <w:t xml:space="preserve">та кількісні характеристики витратних матеріалів визначались згідно технологічної карти по вирощуванню </w:t>
      </w:r>
      <w:r w:rsidR="007E43BF">
        <w:rPr>
          <w:rFonts w:ascii="Times New Roman" w:hAnsi="Times New Roman" w:cs="Times New Roman"/>
          <w:lang w:val="uk-UA"/>
        </w:rPr>
        <w:t>ярого ріпаку</w:t>
      </w:r>
      <w:r w:rsidR="00D7746F" w:rsidRPr="007E43BF">
        <w:rPr>
          <w:rFonts w:ascii="Times New Roman" w:hAnsi="Times New Roman" w:cs="Times New Roman"/>
          <w:lang w:val="uk-UA"/>
        </w:rPr>
        <w:t>, яка розроблена та затверджене НДГ «Агрономічне» ВНАУ</w:t>
      </w:r>
    </w:p>
    <w:tbl>
      <w:tblPr>
        <w:tblW w:w="9490" w:type="dxa"/>
        <w:jc w:val="center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344"/>
        <w:gridCol w:w="2410"/>
        <w:gridCol w:w="1559"/>
        <w:gridCol w:w="1342"/>
        <w:gridCol w:w="2835"/>
      </w:tblGrid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технологічної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>ічні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до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технологічної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до добрив,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якими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здійснюється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обробіток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посіві</w:t>
            </w:r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342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Вимоги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до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герб</w:t>
            </w:r>
            <w:proofErr w:type="gramEnd"/>
            <w:r w:rsidRPr="00130A02">
              <w:rPr>
                <w:rFonts w:ascii="Times New Roman" w:hAnsi="Times New Roman" w:cs="Times New Roman"/>
                <w:b/>
                <w:color w:val="000000"/>
              </w:rPr>
              <w:t>іцидів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фунгіцидів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якими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здійснюється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протруювання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насіння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Орієнтовні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терміни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здійснення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операції</w:t>
            </w:r>
            <w:proofErr w:type="spellEnd"/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9490" w:type="dxa"/>
            <w:gridSpan w:val="5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Послуги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по </w:t>
            </w:r>
            <w:proofErr w:type="spellStart"/>
            <w:r w:rsidRPr="00130A02">
              <w:rPr>
                <w:rFonts w:ascii="Times New Roman" w:hAnsi="Times New Roman" w:cs="Times New Roman"/>
                <w:b/>
                <w:color w:val="000000"/>
              </w:rPr>
              <w:t>вирощуванню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ярого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іпаку</w:t>
            </w:r>
            <w:proofErr w:type="spellEnd"/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360</w:t>
            </w:r>
            <w:r w:rsidRPr="00130A02">
              <w:rPr>
                <w:rFonts w:ascii="Times New Roman" w:hAnsi="Times New Roman" w:cs="Times New Roman"/>
                <w:b/>
                <w:color w:val="000000"/>
              </w:rPr>
              <w:t xml:space="preserve"> га</w:t>
            </w:r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Дискування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70D2B">
              <w:rPr>
                <w:rFonts w:ascii="Times New Roman" w:hAnsi="Times New Roman" w:cs="Times New Roman"/>
                <w:color w:val="000000"/>
              </w:rPr>
              <w:t xml:space="preserve">В один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слід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глибина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0D2B">
              <w:rPr>
                <w:rFonts w:ascii="Times New Roman" w:hAnsi="Times New Roman" w:cs="Times New Roman"/>
                <w:color w:val="000000"/>
              </w:rPr>
              <w:t>обробітку</w:t>
            </w:r>
            <w:proofErr w:type="spellEnd"/>
            <w:r w:rsidRPr="00970D2B">
              <w:rPr>
                <w:rFonts w:ascii="Times New Roman" w:hAnsi="Times New Roman" w:cs="Times New Roman"/>
                <w:color w:val="000000"/>
              </w:rPr>
              <w:t xml:space="preserve"> 10-12см.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Фізична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стиглість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ґрунту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-початок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F462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F462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Нітроамофоска</w:t>
            </w:r>
            <w:proofErr w:type="spellEnd"/>
          </w:p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16:16:16</w:t>
            </w:r>
          </w:p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100-120 кг /га,</w:t>
            </w:r>
          </w:p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добрива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096838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96838">
              <w:rPr>
                <w:rFonts w:ascii="Times New Roman" w:hAnsi="Times New Roman" w:cs="Times New Roman"/>
                <w:color w:val="000000"/>
              </w:rPr>
              <w:t xml:space="preserve">В день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проведення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передпосівної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культивації</w:t>
            </w:r>
            <w:proofErr w:type="spellEnd"/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Передпосівна</w:t>
            </w:r>
            <w:proofErr w:type="spellEnd"/>
            <w:r w:rsidRPr="00130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02">
              <w:rPr>
                <w:rFonts w:ascii="Times New Roman" w:hAnsi="Times New Roman" w:cs="Times New Roman"/>
              </w:rPr>
              <w:t>культивація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Комбіновані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ґрунтообробні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агрегати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глибину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заробки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4-6 см)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838">
              <w:rPr>
                <w:rFonts w:ascii="Times New Roman" w:hAnsi="Times New Roman" w:cs="Times New Roman"/>
                <w:color w:val="000000"/>
              </w:rPr>
              <w:t xml:space="preserve">За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добу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або</w:t>
            </w:r>
            <w:proofErr w:type="spellEnd"/>
            <w:r w:rsidRPr="00096838">
              <w:rPr>
                <w:rFonts w:ascii="Times New Roman" w:hAnsi="Times New Roman" w:cs="Times New Roman"/>
                <w:color w:val="000000"/>
              </w:rPr>
              <w:t xml:space="preserve"> в день </w:t>
            </w:r>
            <w:proofErr w:type="spellStart"/>
            <w:r w:rsidRPr="00096838">
              <w:rPr>
                <w:rFonts w:ascii="Times New Roman" w:hAnsi="Times New Roman" w:cs="Times New Roman"/>
                <w:color w:val="000000"/>
              </w:rPr>
              <w:t>сівби</w:t>
            </w:r>
            <w:proofErr w:type="spellEnd"/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Сівба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одночасним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внесенням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добрив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967">
              <w:rPr>
                <w:rFonts w:ascii="Times New Roman" w:hAnsi="Times New Roman" w:cs="Times New Roman"/>
                <w:color w:val="000000"/>
              </w:rPr>
              <w:t xml:space="preserve">Ширина </w:t>
            </w:r>
            <w:proofErr w:type="spellStart"/>
            <w:proofErr w:type="gramStart"/>
            <w:r w:rsidRPr="00B2196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B21967">
              <w:rPr>
                <w:rFonts w:ascii="Times New Roman" w:hAnsi="Times New Roman" w:cs="Times New Roman"/>
                <w:color w:val="000000"/>
              </w:rPr>
              <w:t>іжрядь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, 15 см,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глибина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загортання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21967">
              <w:rPr>
                <w:rFonts w:ascii="Times New Roman" w:hAnsi="Times New Roman" w:cs="Times New Roman"/>
                <w:b/>
                <w:color w:val="000000"/>
              </w:rPr>
              <w:t>2–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B21967">
              <w:rPr>
                <w:rFonts w:ascii="Times New Roman" w:hAnsi="Times New Roman" w:cs="Times New Roman"/>
                <w:color w:val="000000"/>
              </w:rPr>
              <w:t xml:space="preserve"> см, норма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висіву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6-8 кг</w:t>
            </w:r>
            <w:r w:rsidRPr="00B21967">
              <w:rPr>
                <w:rFonts w:ascii="Times New Roman" w:hAnsi="Times New Roman" w:cs="Times New Roman"/>
                <w:color w:val="000000"/>
              </w:rPr>
              <w:t xml:space="preserve">/га,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 w:rsidRPr="00B219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1967"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Сульфат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амонію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80-100 кг/га,</w:t>
            </w:r>
          </w:p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добрива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</w:p>
        </w:tc>
        <w:tc>
          <w:tcPr>
            <w:tcW w:w="1342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прогрітому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ґрунті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глибину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загортання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насіння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градусі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Цельсія</w:t>
            </w:r>
            <w:proofErr w:type="spellEnd"/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025E9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етап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025E9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025E9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гербіцид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інсектицид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фунгіцид</w:t>
            </w:r>
            <w:proofErr w:type="spellEnd"/>
          </w:p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(ЗЗР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5C5A">
              <w:rPr>
                <w:rFonts w:ascii="Times New Roman" w:hAnsi="Times New Roman" w:cs="Times New Roman"/>
                <w:color w:val="000000"/>
              </w:rPr>
              <w:t xml:space="preserve">При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появі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3-4</w:t>
            </w:r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листків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130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етап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інсектицид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фунгіцид</w:t>
            </w:r>
            <w:proofErr w:type="spellEnd"/>
          </w:p>
          <w:p w:rsidR="007E43BF" w:rsidRPr="001025E9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(ЗЗР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1025E9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51B37">
              <w:rPr>
                <w:rFonts w:ascii="Times New Roman" w:hAnsi="Times New Roman" w:cs="Times New Roman"/>
                <w:color w:val="000000"/>
              </w:rPr>
              <w:t xml:space="preserve">Фаза початку </w:t>
            </w:r>
            <w:proofErr w:type="spellStart"/>
            <w:r w:rsidRPr="00B51B37">
              <w:rPr>
                <w:rFonts w:ascii="Times New Roman" w:hAnsi="Times New Roman" w:cs="Times New Roman"/>
                <w:color w:val="000000"/>
              </w:rPr>
              <w:t>стеблування</w:t>
            </w:r>
            <w:proofErr w:type="spellEnd"/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130A02">
              <w:rPr>
                <w:rFonts w:ascii="Times New Roman" w:hAnsi="Times New Roman" w:cs="Times New Roman"/>
              </w:rPr>
              <w:lastRenderedPageBreak/>
              <w:t>Внесення</w:t>
            </w:r>
            <w:proofErr w:type="spellEnd"/>
            <w:r w:rsidRPr="00130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етап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інсектицид</w:t>
            </w:r>
            <w:proofErr w:type="spellEnd"/>
            <w:r w:rsidRPr="002A5C5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A5C5A">
              <w:rPr>
                <w:rFonts w:ascii="Times New Roman" w:hAnsi="Times New Roman" w:cs="Times New Roman"/>
                <w:color w:val="000000"/>
              </w:rPr>
              <w:t>фунгіцид</w:t>
            </w:r>
            <w:proofErr w:type="spellEnd"/>
          </w:p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(ЗЗР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Фаза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початку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бутонізації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появи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стручкі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E43BF" w:rsidRPr="00130A02" w:rsidTr="00A37339">
        <w:trPr>
          <w:trHeight w:val="397"/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комбайнування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збирання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іпаку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43BF" w:rsidRPr="00130A02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7E43BF" w:rsidRPr="002A5C5A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43BF" w:rsidRDefault="007E43BF" w:rsidP="00A373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достигання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культури</w:t>
            </w:r>
            <w:proofErr w:type="spellEnd"/>
          </w:p>
        </w:tc>
      </w:tr>
    </w:tbl>
    <w:p w:rsidR="00405911" w:rsidRDefault="00405911" w:rsidP="00405911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7E43BF" w:rsidRDefault="00B44F4A" w:rsidP="007E43BF">
      <w:pPr>
        <w:tabs>
          <w:tab w:val="left" w:pos="2160"/>
          <w:tab w:val="left" w:pos="3600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059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Місце поставки послуг: </w:t>
      </w:r>
      <w:proofErr w:type="spellStart"/>
      <w:r w:rsidR="007E43BF" w:rsidRPr="00800ABA">
        <w:rPr>
          <w:rFonts w:ascii="Times New Roman" w:hAnsi="Times New Roman" w:cs="Times New Roman"/>
          <w:bCs/>
        </w:rPr>
        <w:t>Вінницька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область, </w:t>
      </w:r>
      <w:proofErr w:type="spellStart"/>
      <w:r w:rsidR="007E43BF" w:rsidRPr="00800ABA">
        <w:rPr>
          <w:rFonts w:ascii="Times New Roman" w:hAnsi="Times New Roman" w:cs="Times New Roman"/>
          <w:bCs/>
        </w:rPr>
        <w:t>Тростянецький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район, </w:t>
      </w:r>
      <w:proofErr w:type="spellStart"/>
      <w:r w:rsidR="007E43BF" w:rsidRPr="00800ABA">
        <w:rPr>
          <w:rFonts w:ascii="Times New Roman" w:hAnsi="Times New Roman" w:cs="Times New Roman"/>
          <w:bCs/>
        </w:rPr>
        <w:t>Новоободівська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</w:t>
      </w:r>
      <w:proofErr w:type="spellStart"/>
      <w:r w:rsidR="007E43BF" w:rsidRPr="00800ABA">
        <w:rPr>
          <w:rFonts w:ascii="Times New Roman" w:hAnsi="Times New Roman" w:cs="Times New Roman"/>
          <w:bCs/>
        </w:rPr>
        <w:t>сільська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рада</w:t>
      </w:r>
      <w:r w:rsidR="007E43BF">
        <w:rPr>
          <w:rFonts w:ascii="Times New Roman" w:hAnsi="Times New Roman" w:cs="Times New Roman"/>
          <w:bCs/>
        </w:rPr>
        <w:t xml:space="preserve">, </w:t>
      </w:r>
      <w:proofErr w:type="spellStart"/>
      <w:r w:rsidR="007E43BF" w:rsidRPr="00800ABA">
        <w:rPr>
          <w:rFonts w:ascii="Times New Roman" w:hAnsi="Times New Roman" w:cs="Times New Roman"/>
          <w:bCs/>
        </w:rPr>
        <w:t>Вінницька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область, </w:t>
      </w:r>
      <w:proofErr w:type="spellStart"/>
      <w:r w:rsidR="007E43BF" w:rsidRPr="00800ABA">
        <w:rPr>
          <w:rFonts w:ascii="Times New Roman" w:hAnsi="Times New Roman" w:cs="Times New Roman"/>
          <w:bCs/>
        </w:rPr>
        <w:t>Тростянецький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район, </w:t>
      </w:r>
      <w:proofErr w:type="spellStart"/>
      <w:r w:rsidR="007E43BF" w:rsidRPr="00800ABA">
        <w:rPr>
          <w:rFonts w:ascii="Times New Roman" w:hAnsi="Times New Roman" w:cs="Times New Roman"/>
          <w:bCs/>
        </w:rPr>
        <w:t>Верхівська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</w:t>
      </w:r>
      <w:proofErr w:type="spellStart"/>
      <w:r w:rsidR="007E43BF" w:rsidRPr="00800ABA">
        <w:rPr>
          <w:rFonts w:ascii="Times New Roman" w:hAnsi="Times New Roman" w:cs="Times New Roman"/>
          <w:bCs/>
        </w:rPr>
        <w:t>сільська</w:t>
      </w:r>
      <w:proofErr w:type="spellEnd"/>
      <w:r w:rsidR="007E43BF" w:rsidRPr="00800ABA">
        <w:rPr>
          <w:rFonts w:ascii="Times New Roman" w:hAnsi="Times New Roman" w:cs="Times New Roman"/>
          <w:bCs/>
        </w:rPr>
        <w:t xml:space="preserve"> рада</w:t>
      </w:r>
      <w:r w:rsidR="007E43BF">
        <w:rPr>
          <w:rFonts w:ascii="Times New Roman" w:hAnsi="Times New Roman" w:cs="Times New Roman"/>
          <w:bCs/>
        </w:rPr>
        <w:t>.</w:t>
      </w:r>
    </w:p>
    <w:p w:rsidR="00405911" w:rsidRDefault="00B44F4A" w:rsidP="00405911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="00405911">
        <w:rPr>
          <w:rFonts w:ascii="Times New Roman" w:hAnsi="Times New Roman" w:cs="Times New Roman"/>
          <w:b/>
          <w:bCs/>
          <w:lang w:val="uk-UA"/>
        </w:rPr>
        <w:t xml:space="preserve">.  </w:t>
      </w:r>
      <w:r w:rsidR="0093790B">
        <w:rPr>
          <w:rFonts w:ascii="Times New Roman" w:hAnsi="Times New Roman" w:cs="Times New Roman"/>
          <w:b/>
          <w:bCs/>
          <w:lang w:val="uk-UA"/>
        </w:rPr>
        <w:t xml:space="preserve">Очікувана вартість та обґрунтування очікуваної вартості закупівлі: </w:t>
      </w:r>
      <w:r w:rsidR="007E43BF">
        <w:rPr>
          <w:rFonts w:ascii="Times New Roman" w:hAnsi="Times New Roman" w:cs="Times New Roman"/>
          <w:bCs/>
          <w:lang w:val="uk-UA"/>
        </w:rPr>
        <w:t>6 730 000,00</w:t>
      </w:r>
      <w:r w:rsidR="0093790B" w:rsidRPr="0093790B">
        <w:rPr>
          <w:rFonts w:ascii="Times New Roman" w:hAnsi="Times New Roman" w:cs="Times New Roman"/>
          <w:bCs/>
          <w:lang w:val="uk-UA"/>
        </w:rPr>
        <w:t xml:space="preserve"> грн.</w:t>
      </w:r>
      <w:r w:rsidR="0093790B">
        <w:rPr>
          <w:rFonts w:ascii="Times New Roman" w:hAnsi="Times New Roman" w:cs="Times New Roman"/>
          <w:bCs/>
          <w:lang w:val="uk-UA"/>
        </w:rPr>
        <w:t xml:space="preserve"> з ПДВ.</w:t>
      </w:r>
    </w:p>
    <w:p w:rsidR="00D7746F" w:rsidRPr="0096410C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Оскільки відсутнє державне регулювання цін на послуги по вирощуванню с/г культур, господарством було проведення аналіз коливання вартості комплексу послуг по </w:t>
      </w:r>
      <w:r w:rsidRPr="0096410C">
        <w:rPr>
          <w:rFonts w:ascii="Times New Roman" w:hAnsi="Times New Roman" w:cs="Times New Roman"/>
          <w:sz w:val="24"/>
          <w:szCs w:val="24"/>
          <w:lang w:val="uk-UA"/>
        </w:rPr>
        <w:t xml:space="preserve">вирощуванню </w:t>
      </w:r>
      <w:r w:rsidR="0096410C" w:rsidRPr="0096410C">
        <w:rPr>
          <w:rFonts w:ascii="Times New Roman" w:hAnsi="Times New Roman" w:cs="Times New Roman"/>
          <w:sz w:val="24"/>
          <w:szCs w:val="24"/>
          <w:lang w:val="uk-UA"/>
        </w:rPr>
        <w:t>ярого ріпаку</w:t>
      </w:r>
      <w:r w:rsidRPr="0096410C">
        <w:rPr>
          <w:rFonts w:ascii="Times New Roman" w:hAnsi="Times New Roman" w:cs="Times New Roman"/>
          <w:sz w:val="24"/>
          <w:szCs w:val="24"/>
          <w:lang w:val="uk-UA"/>
        </w:rPr>
        <w:t xml:space="preserve"> із розрахунку на 1 га площі :</w:t>
      </w:r>
    </w:p>
    <w:p w:rsidR="00D7746F" w:rsidRPr="0096410C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10C">
        <w:rPr>
          <w:rFonts w:ascii="Times New Roman" w:hAnsi="Times New Roman" w:cs="Times New Roman"/>
          <w:sz w:val="24"/>
          <w:szCs w:val="24"/>
          <w:lang w:val="uk-UA"/>
        </w:rPr>
        <w:tab/>
        <w:t>-</w:t>
      </w:r>
      <w:r w:rsidRPr="009641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ринкові пропозиції компаній (не менше 3-ох), які надають комплекс послуг по вирощуванню </w:t>
      </w:r>
      <w:r w:rsidR="0096410C" w:rsidRPr="0096410C">
        <w:rPr>
          <w:rFonts w:ascii="Times New Roman" w:hAnsi="Times New Roman" w:cs="Times New Roman"/>
          <w:sz w:val="24"/>
          <w:szCs w:val="24"/>
          <w:lang w:val="uk-UA"/>
        </w:rPr>
        <w:t>ярого ріпаку</w:t>
      </w:r>
      <w:r w:rsidRPr="0096410C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</w:t>
      </w:r>
      <w:r w:rsidR="0096410C">
        <w:rPr>
          <w:rFonts w:ascii="Times New Roman" w:hAnsi="Times New Roman" w:cs="Times New Roman"/>
          <w:sz w:val="24"/>
          <w:szCs w:val="24"/>
          <w:lang w:val="uk-UA"/>
        </w:rPr>
        <w:t>20000,00-22000,00</w:t>
      </w:r>
      <w:r w:rsidRPr="0096410C">
        <w:rPr>
          <w:rFonts w:ascii="Times New Roman" w:hAnsi="Times New Roman" w:cs="Times New Roman"/>
          <w:sz w:val="24"/>
          <w:szCs w:val="24"/>
          <w:lang w:val="uk-UA"/>
        </w:rPr>
        <w:t xml:space="preserve"> грн. з ПДВ</w:t>
      </w:r>
    </w:p>
    <w:p w:rsidR="0096410C" w:rsidRDefault="00D7746F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Враховуюче </w:t>
      </w:r>
      <w:r w:rsidR="00214155">
        <w:rPr>
          <w:rFonts w:ascii="Times New Roman" w:hAnsi="Times New Roman" w:cs="Times New Roman"/>
          <w:sz w:val="24"/>
          <w:szCs w:val="24"/>
          <w:lang w:val="uk-UA"/>
        </w:rPr>
        <w:t>діапазон цін</w:t>
      </w:r>
      <w:r w:rsidRPr="00D7746F">
        <w:rPr>
          <w:rFonts w:ascii="Times New Roman" w:hAnsi="Times New Roman" w:cs="Times New Roman"/>
          <w:sz w:val="24"/>
          <w:szCs w:val="24"/>
          <w:lang w:val="uk-UA"/>
        </w:rPr>
        <w:t xml:space="preserve"> було визначено очікувану вартість предмета закупівлі</w:t>
      </w:r>
      <w:r w:rsidR="00305D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5A7">
        <w:rPr>
          <w:rFonts w:ascii="Times New Roman" w:hAnsi="Times New Roman" w:cs="Times New Roman"/>
          <w:sz w:val="24"/>
          <w:szCs w:val="24"/>
          <w:lang w:val="uk-UA"/>
        </w:rPr>
        <w:t>на рівні</w:t>
      </w:r>
    </w:p>
    <w:p w:rsidR="00D7746F" w:rsidRPr="00305D37" w:rsidRDefault="00BE25A7" w:rsidP="00D774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43BF">
        <w:rPr>
          <w:rFonts w:ascii="Times New Roman" w:hAnsi="Times New Roman" w:cs="Times New Roman"/>
          <w:sz w:val="24"/>
          <w:szCs w:val="24"/>
          <w:lang w:val="uk-UA"/>
        </w:rPr>
        <w:t>6 730 000,00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з ПДВ.</w:t>
      </w:r>
    </w:p>
    <w:sectPr w:rsidR="00D7746F" w:rsidRPr="0030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806"/>
    <w:multiLevelType w:val="hybridMultilevel"/>
    <w:tmpl w:val="ABE28C9A"/>
    <w:lvl w:ilvl="0" w:tplc="8A822C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B38D7"/>
    <w:multiLevelType w:val="hybridMultilevel"/>
    <w:tmpl w:val="658288F0"/>
    <w:lvl w:ilvl="0" w:tplc="88CEA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F4396C"/>
    <w:multiLevelType w:val="hybridMultilevel"/>
    <w:tmpl w:val="F574FF22"/>
    <w:lvl w:ilvl="0" w:tplc="3DCE8C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B"/>
    <w:rsid w:val="00064EE1"/>
    <w:rsid w:val="00171A8B"/>
    <w:rsid w:val="00214155"/>
    <w:rsid w:val="00305D37"/>
    <w:rsid w:val="003F19E5"/>
    <w:rsid w:val="00405911"/>
    <w:rsid w:val="007E43BF"/>
    <w:rsid w:val="009272B4"/>
    <w:rsid w:val="0093790B"/>
    <w:rsid w:val="0096410C"/>
    <w:rsid w:val="00A17022"/>
    <w:rsid w:val="00B44F4A"/>
    <w:rsid w:val="00BC78C7"/>
    <w:rsid w:val="00BE25A7"/>
    <w:rsid w:val="00D7746F"/>
    <w:rsid w:val="00E8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2021-08-13T12:47:00Z</dcterms:created>
  <dcterms:modified xsi:type="dcterms:W3CDTF">2022-02-21T09:42:00Z</dcterms:modified>
</cp:coreProperties>
</file>